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868" w:rsidRDefault="00653868" w:rsidP="00D45334">
      <w:pPr>
        <w:jc w:val="right"/>
        <w:rPr>
          <w:rFonts w:cs="Arial"/>
          <w:noProof/>
          <w:sz w:val="18"/>
          <w:szCs w:val="18"/>
          <w:shd w:val="solid" w:color="808080" w:fill="auto"/>
        </w:rPr>
      </w:pPr>
    </w:p>
    <w:p w:rsidR="00653868" w:rsidRPr="00794635" w:rsidRDefault="00653868" w:rsidP="00D45334">
      <w:pPr>
        <w:jc w:val="right"/>
        <w:rPr>
          <w:rFonts w:cs="Arial"/>
          <w:noProof/>
          <w:sz w:val="18"/>
          <w:szCs w:val="18"/>
          <w:shd w:val="solid" w:color="808080" w:fill="auto"/>
        </w:rPr>
      </w:pPr>
    </w:p>
    <w:p w:rsidR="00653868" w:rsidRPr="00794635" w:rsidRDefault="00AD6660" w:rsidP="00D45334">
      <w:pPr>
        <w:jc w:val="right"/>
        <w:rPr>
          <w:rFonts w:cs="Arial"/>
          <w:sz w:val="18"/>
          <w:szCs w:val="18"/>
        </w:rPr>
      </w:pPr>
      <w:r>
        <w:rPr>
          <w:noProof/>
          <w:lang w:val="en-US" w:eastAsia="en-US"/>
        </w:rPr>
        <w:pict>
          <v:group id="Group 3" o:spid="_x0000_s1026" style="position:absolute;left:0;text-align:left;margin-left:31.05pt;margin-top:27.2pt;width:549pt;height:45pt;z-index:-251658240;mso-position-horizontal-relative:page;mso-position-vertical-relative:page" coordorigin="1652,3240" coordsize="9349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">
            <v:roundrect id="AutoShape 4" o:spid="_x0000_s1027" style="position:absolute;left:1652;top:3240;width:499;height:1800;visibility:visible" arcsize="1424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E7sMA&#10;AADaAAAADwAAAGRycy9kb3ducmV2LnhtbESPS2vDMBCE74X+B7GF3ho5DpTEjRKcR8HQQ8mDnBdr&#10;a5lYK2MptvPvo0Khx2FmvmGW69E2oqfO144VTCcJCOLS6ZorBefT59schA/IGhvHpOBOHtar56cl&#10;ZtoNfKD+GCoRIewzVGBCaDMpfWnIop+4ljh6P66zGKLsKqk7HCLcNjJNkndpsea4YLClraHyerxZ&#10;BRfzrS9fm8ViV2re79L5gMU2V+r1Zcw/QAQaw3/4r11oBTP4vRJv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wE7sMAAADaAAAADwAAAAAAAAAAAAAAAACYAgAAZHJzL2Rv&#10;d25yZXYueG1sUEsFBgAAAAAEAAQA9QAAAIgDAAAAAA==&#10;" fillcolor="#a5a5a5" stroked="f"/>
            <v:roundrect id="AutoShape 5" o:spid="_x0000_s1028" style="position:absolute;left:1946;top:3240;width:2314;height:1800;visibility:visible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kYhcMA&#10;AADaAAAADwAAAGRycy9kb3ducmV2LnhtbESPT2vCQBTE70K/w/IEb7qx2GBTV+kfC16rgertNfvM&#10;BrNvQ3aN8du7QsHjMDO/YRar3taio9ZXjhVMJwkI4sLpiksF+e57PAfhA7LG2jEpuJKH1fJpsMBM&#10;uwv/ULcNpYgQ9hkqMCE0mZS+MGTRT1xDHL2jay2GKNtS6hYvEW5r+ZwkqbRYcVww2NCnoeK0PVsF&#10;/cbwX/qb769f+YtNZ6/rQ/exVmo07N/fQATqwyP8395oBTO4X4k3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bkYhcMAAADaAAAADwAAAAAAAAAAAAAAAACYAgAAZHJzL2Rv&#10;d25yZXYueG1sUEsFBgAAAAAEAAQA9QAAAIgDAAAAAA==&#10;" fillcolor="#a5a5a5" stroked="f"/>
            <v:roundrect id="AutoShape 6" o:spid="_x0000_s1029" style="position:absolute;left:2151;top:3240;width:8850;height:1800;visibility:visible" arcsize="389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mc38QA&#10;AADaAAAADwAAAGRycy9kb3ducmV2LnhtbESPQWvCQBSE7wX/w/KE3urGlBaNriINYg891EQ9P7LP&#10;JJh9G3a3Jv333UKhx2FmvmHW29F04k7Ot5YVzGcJCOLK6pZrBady/7QA4QOyxs4yKfgmD9vN5GGN&#10;mbYDH+lehFpECPsMFTQh9JmUvmrIoJ/Znjh6V+sMhihdLbXDIcJNJ9MkeZUGW44LDfb01lB1K76M&#10;gsPnkOfpPn/2H+X5ujyk8tJepFKP03G3AhFoDP/hv/a7VvACv1fiD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ZnN/EAAAA2gAAAA8AAAAAAAAAAAAAAAAAmAIAAGRycy9k&#10;b3ducmV2LnhtbFBLBQYAAAAABAAEAPUAAACJAwAAAAA=&#10;" fillcolor="#a5a5a5" stroked="f">
              <v:textbox inset="0,,36pt">
                <w:txbxContent>
                  <w:p w:rsidR="00653868" w:rsidRDefault="00653868" w:rsidP="00D45334">
                    <w:pPr>
                      <w:spacing w:before="60" w:after="60"/>
                      <w:jc w:val="center"/>
                      <w:rPr>
                        <w:b/>
                        <w:sz w:val="28"/>
                        <w:szCs w:val="44"/>
                      </w:rPr>
                    </w:pPr>
                    <w:r>
                      <w:rPr>
                        <w:b/>
                        <w:sz w:val="28"/>
                        <w:szCs w:val="44"/>
                      </w:rPr>
                      <w:t>CURRICULUM</w:t>
                    </w:r>
                  </w:p>
                  <w:p w:rsidR="00653868" w:rsidRPr="00114BF8" w:rsidRDefault="00653868" w:rsidP="00D45334">
                    <w:pPr>
                      <w:spacing w:before="60" w:after="60"/>
                      <w:jc w:val="center"/>
                      <w:rPr>
                        <w:b/>
                        <w:sz w:val="28"/>
                        <w:szCs w:val="44"/>
                      </w:rPr>
                    </w:pPr>
                    <w:r>
                      <w:rPr>
                        <w:b/>
                        <w:sz w:val="28"/>
                        <w:szCs w:val="44"/>
                      </w:rPr>
                      <w:t>CONTADOR PRIVADO</w:t>
                    </w:r>
                  </w:p>
                  <w:p w:rsidR="00653868" w:rsidRPr="00114BF8" w:rsidRDefault="00653868" w:rsidP="00660E32">
                    <w:pPr>
                      <w:pBdr>
                        <w:bottom w:val="dotted" w:sz="4" w:space="6" w:color="1F497D"/>
                      </w:pBdr>
                      <w:spacing w:after="60"/>
                      <w:rPr>
                        <w:noProof/>
                        <w:szCs w:val="32"/>
                      </w:rPr>
                    </w:pPr>
                  </w:p>
                  <w:p w:rsidR="00653868" w:rsidRPr="00114BF8" w:rsidRDefault="00653868" w:rsidP="00D45334">
                    <w:pPr>
                      <w:spacing w:after="60"/>
                      <w:rPr>
                        <w:noProof/>
                        <w:color w:val="1F497D"/>
                        <w:sz w:val="28"/>
                        <w:szCs w:val="28"/>
                      </w:rPr>
                    </w:pPr>
                  </w:p>
                  <w:p w:rsidR="00653868" w:rsidRPr="00114BF8" w:rsidRDefault="00653868" w:rsidP="00D45334"/>
                </w:txbxContent>
              </v:textbox>
            </v:roundrect>
            <w10:wrap anchorx="page" anchory="page"/>
          </v:group>
        </w:pict>
      </w:r>
      <w:r w:rsidR="00653868" w:rsidRPr="00794635">
        <w:rPr>
          <w:rFonts w:cs="Arial"/>
          <w:noProof/>
          <w:sz w:val="18"/>
          <w:szCs w:val="18"/>
          <w:shd w:val="solid" w:color="808080" w:fill="auto"/>
        </w:rPr>
        <w:t xml:space="preserve"> </w:t>
      </w:r>
      <w:bookmarkStart w:id="0" w:name="_GoBack"/>
      <w:bookmarkEnd w:id="0"/>
    </w:p>
    <w:p w:rsidR="00653868" w:rsidRPr="00794635" w:rsidRDefault="00653868" w:rsidP="00D45334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Aurelio Reyes Monterrubio</w:t>
      </w:r>
    </w:p>
    <w:p w:rsidR="00653868" w:rsidRPr="00794635" w:rsidRDefault="00653868" w:rsidP="00D45334">
      <w:pPr>
        <w:tabs>
          <w:tab w:val="left" w:pos="7680"/>
        </w:tabs>
        <w:jc w:val="center"/>
        <w:rPr>
          <w:rFonts w:cs="Arial"/>
          <w:b/>
          <w:sz w:val="18"/>
          <w:szCs w:val="18"/>
          <w:u w:val="single"/>
        </w:rPr>
      </w:pPr>
    </w:p>
    <w:p w:rsidR="00653868" w:rsidRPr="00794635" w:rsidRDefault="00653868" w:rsidP="00D45334">
      <w:pPr>
        <w:jc w:val="both"/>
        <w:rPr>
          <w:rFonts w:cs="Arial"/>
          <w:b/>
          <w:sz w:val="18"/>
          <w:szCs w:val="18"/>
          <w:u w:val="single"/>
        </w:rPr>
      </w:pPr>
      <w:r w:rsidRPr="00794635">
        <w:rPr>
          <w:rFonts w:cs="Arial"/>
          <w:b/>
          <w:sz w:val="18"/>
          <w:szCs w:val="18"/>
          <w:u w:val="single"/>
        </w:rPr>
        <w:t>OBJETIVO</w:t>
      </w:r>
    </w:p>
    <w:p w:rsidR="00653868" w:rsidRDefault="00653868" w:rsidP="00D45334">
      <w:pPr>
        <w:jc w:val="both"/>
        <w:rPr>
          <w:rFonts w:cs="Arial"/>
          <w:sz w:val="18"/>
          <w:szCs w:val="18"/>
          <w:lang w:val="es-MX"/>
        </w:rPr>
      </w:pPr>
      <w:r w:rsidRPr="00794635">
        <w:rPr>
          <w:rFonts w:cs="Arial"/>
          <w:sz w:val="18"/>
          <w:szCs w:val="18"/>
          <w:lang w:val="es-MX"/>
        </w:rPr>
        <w:t>Desarrollar y poner en práctica conocimientos y experiencia en las áreas de</w:t>
      </w:r>
      <w:r>
        <w:rPr>
          <w:rFonts w:cs="Arial"/>
          <w:sz w:val="18"/>
          <w:szCs w:val="18"/>
          <w:lang w:val="es-MX"/>
        </w:rPr>
        <w:t xml:space="preserve"> Administración y </w:t>
      </w:r>
      <w:r w:rsidRPr="00794635">
        <w:rPr>
          <w:rFonts w:cs="Arial"/>
          <w:sz w:val="18"/>
          <w:szCs w:val="18"/>
          <w:lang w:val="es-MX"/>
        </w:rPr>
        <w:t xml:space="preserve"> R</w:t>
      </w:r>
      <w:r>
        <w:rPr>
          <w:rFonts w:cs="Arial"/>
          <w:sz w:val="18"/>
          <w:szCs w:val="18"/>
          <w:lang w:val="es-MX"/>
        </w:rPr>
        <w:t>ecursos Financieros o</w:t>
      </w:r>
      <w:r w:rsidRPr="00794635">
        <w:rPr>
          <w:rFonts w:cs="Arial"/>
          <w:sz w:val="18"/>
          <w:szCs w:val="18"/>
          <w:lang w:val="es-MX"/>
        </w:rPr>
        <w:t xml:space="preserve"> afines, con la finalidad de lograr mis metas personales en conjunto con los objetivos de la empresa</w:t>
      </w:r>
      <w:r>
        <w:rPr>
          <w:rFonts w:cs="Arial"/>
          <w:sz w:val="18"/>
          <w:szCs w:val="18"/>
          <w:lang w:val="es-MX"/>
        </w:rPr>
        <w:t xml:space="preserve"> o dependencia</w:t>
      </w:r>
      <w:r w:rsidRPr="00794635">
        <w:rPr>
          <w:rFonts w:cs="Arial"/>
          <w:sz w:val="18"/>
          <w:szCs w:val="18"/>
          <w:lang w:val="es-MX"/>
        </w:rPr>
        <w:t>; orientada en la creación y ejecución de un ambiente de trabajo dinámico y multifuncional que me permita un constante crecimiento profesional y persona</w:t>
      </w:r>
      <w:r>
        <w:rPr>
          <w:rFonts w:cs="Arial"/>
          <w:sz w:val="18"/>
          <w:szCs w:val="18"/>
          <w:lang w:val="es-MX"/>
        </w:rPr>
        <w:t>l.</w:t>
      </w:r>
    </w:p>
    <w:p w:rsidR="00653868" w:rsidRDefault="00653868" w:rsidP="00D45334">
      <w:pPr>
        <w:jc w:val="both"/>
        <w:rPr>
          <w:rFonts w:cs="Arial"/>
          <w:sz w:val="18"/>
          <w:szCs w:val="18"/>
          <w:lang w:val="es-MX"/>
        </w:rPr>
      </w:pPr>
    </w:p>
    <w:p w:rsidR="00653868" w:rsidRDefault="00653868" w:rsidP="00D45334">
      <w:pPr>
        <w:jc w:val="both"/>
        <w:rPr>
          <w:rFonts w:cs="Arial"/>
          <w:sz w:val="18"/>
          <w:szCs w:val="18"/>
          <w:lang w:val="es-MX"/>
        </w:rPr>
      </w:pPr>
    </w:p>
    <w:p w:rsidR="00653868" w:rsidRDefault="00653868" w:rsidP="00D45334">
      <w:pPr>
        <w:jc w:val="both"/>
        <w:rPr>
          <w:rFonts w:cs="Arial"/>
          <w:sz w:val="18"/>
          <w:szCs w:val="18"/>
          <w:lang w:val="es-MX"/>
        </w:rPr>
      </w:pPr>
    </w:p>
    <w:p w:rsidR="00653868" w:rsidRPr="00B0608B" w:rsidRDefault="00653868" w:rsidP="00D45334">
      <w:pPr>
        <w:jc w:val="both"/>
        <w:rPr>
          <w:rFonts w:cs="Arial"/>
          <w:b/>
          <w:sz w:val="18"/>
          <w:szCs w:val="18"/>
        </w:rPr>
      </w:pPr>
      <w:r w:rsidRPr="006A7D80">
        <w:rPr>
          <w:rFonts w:cs="Arial"/>
          <w:b/>
          <w:sz w:val="18"/>
          <w:szCs w:val="18"/>
        </w:rPr>
        <w:t>ESTUDIOS19</w:t>
      </w:r>
      <w:r>
        <w:rPr>
          <w:rFonts w:cs="Arial"/>
          <w:b/>
          <w:sz w:val="18"/>
          <w:szCs w:val="18"/>
        </w:rPr>
        <w:t>87</w:t>
      </w:r>
      <w:r w:rsidRPr="00794635">
        <w:rPr>
          <w:rFonts w:cs="Arial"/>
          <w:b/>
          <w:sz w:val="18"/>
          <w:szCs w:val="18"/>
        </w:rPr>
        <w:t>-</w:t>
      </w:r>
      <w:r>
        <w:rPr>
          <w:rFonts w:cs="Arial"/>
          <w:b/>
          <w:sz w:val="18"/>
          <w:szCs w:val="18"/>
        </w:rPr>
        <w:t>1989</w:t>
      </w:r>
      <w:r w:rsidRPr="00794635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INSTITUTO DE SUPERACION COMERCIAL VANCOUVER</w:t>
      </w:r>
    </w:p>
    <w:p w:rsidR="00653868" w:rsidRPr="00794635" w:rsidRDefault="00653868" w:rsidP="006A7D80">
      <w:pPr>
        <w:tabs>
          <w:tab w:val="left" w:pos="2490"/>
        </w:tabs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Contador Privado</w:t>
      </w:r>
    </w:p>
    <w:p w:rsidR="00653868" w:rsidRPr="00794635" w:rsidRDefault="00653868" w:rsidP="00D45334">
      <w:pPr>
        <w:jc w:val="both"/>
        <w:rPr>
          <w:rFonts w:cs="Arial"/>
          <w:b/>
          <w:sz w:val="18"/>
          <w:szCs w:val="18"/>
        </w:rPr>
      </w:pPr>
    </w:p>
    <w:p w:rsidR="00653868" w:rsidRDefault="00653868" w:rsidP="00D45334">
      <w:pPr>
        <w:jc w:val="both"/>
        <w:rPr>
          <w:rFonts w:cs="Arial"/>
          <w:b/>
          <w:sz w:val="18"/>
          <w:szCs w:val="18"/>
        </w:rPr>
      </w:pPr>
      <w:r w:rsidRPr="00794635">
        <w:rPr>
          <w:rFonts w:cs="Arial"/>
          <w:b/>
          <w:sz w:val="18"/>
          <w:szCs w:val="18"/>
        </w:rPr>
        <w:t>EXPERIENCIA LABORAL</w:t>
      </w:r>
    </w:p>
    <w:p w:rsidR="00653868" w:rsidRDefault="00653868" w:rsidP="006D666F">
      <w:pPr>
        <w:jc w:val="both"/>
        <w:rPr>
          <w:rFonts w:cs="Arial"/>
          <w:b/>
          <w:sz w:val="18"/>
          <w:szCs w:val="18"/>
        </w:rPr>
      </w:pPr>
    </w:p>
    <w:p w:rsidR="00653868" w:rsidRPr="00794635" w:rsidRDefault="00653868" w:rsidP="006D666F">
      <w:p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DELEGACION TLALPAN, 16 JULIO DEL 2013 AL 30 DE SEPTIEMBRE 2015 </w:t>
      </w:r>
    </w:p>
    <w:p w:rsidR="00653868" w:rsidRDefault="00653868" w:rsidP="006D666F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Jefatura de Control de Presupuesto</w:t>
      </w:r>
    </w:p>
    <w:p w:rsidR="00653868" w:rsidRPr="006D666F" w:rsidRDefault="00653868" w:rsidP="006A7D80">
      <w:pPr>
        <w:pStyle w:val="Prrafodelista"/>
        <w:tabs>
          <w:tab w:val="left" w:pos="709"/>
        </w:tabs>
        <w:ind w:left="492"/>
        <w:jc w:val="both"/>
        <w:rPr>
          <w:rFonts w:cs="Arial"/>
          <w:sz w:val="18"/>
          <w:szCs w:val="18"/>
          <w:lang w:val="es-MX"/>
        </w:rPr>
      </w:pPr>
      <w:r w:rsidRPr="006D666F">
        <w:rPr>
          <w:rFonts w:cs="Arial"/>
          <w:sz w:val="18"/>
          <w:szCs w:val="18"/>
          <w:lang w:val="es-MX"/>
        </w:rPr>
        <w:t xml:space="preserve">Supervisar el registro de los pagos a proveedores y contratistas que efectúe </w:t>
      </w:r>
      <w:smartTag w:uri="urn:schemas-microsoft-com:office:smarttags" w:element="PersonName">
        <w:smartTagPr>
          <w:attr w:name="ProductID" w:val="la Delegación"/>
        </w:smartTagPr>
        <w:r w:rsidRPr="006D666F">
          <w:rPr>
            <w:rFonts w:cs="Arial"/>
            <w:sz w:val="18"/>
            <w:szCs w:val="18"/>
            <w:lang w:val="es-MX"/>
          </w:rPr>
          <w:t>la Delegación</w:t>
        </w:r>
      </w:smartTag>
      <w:r w:rsidRPr="006D666F">
        <w:rPr>
          <w:rFonts w:cs="Arial"/>
          <w:sz w:val="18"/>
          <w:szCs w:val="18"/>
          <w:lang w:val="es-MX"/>
        </w:rPr>
        <w:t xml:space="preserve">, a través de las Cuentas por Liquidar Certificadas (CLC’S). Iniciar alternativas congruentes en el ejercicio de recursos presupuestales a efecto de que estos se lleven a cabo con los lineamientos normativos. Difundir a todas las áreas de </w:t>
      </w:r>
      <w:smartTag w:uri="urn:schemas-microsoft-com:office:smarttags" w:element="PersonName">
        <w:smartTagPr>
          <w:attr w:name="ProductID" w:val="la Delegación"/>
        </w:smartTagPr>
        <w:r w:rsidRPr="006D666F">
          <w:rPr>
            <w:rFonts w:cs="Arial"/>
            <w:sz w:val="18"/>
            <w:szCs w:val="18"/>
            <w:lang w:val="es-MX"/>
          </w:rPr>
          <w:t>la Delegación</w:t>
        </w:r>
      </w:smartTag>
      <w:r w:rsidRPr="006D666F">
        <w:rPr>
          <w:rFonts w:cs="Arial"/>
          <w:sz w:val="18"/>
          <w:szCs w:val="18"/>
          <w:lang w:val="es-MX"/>
        </w:rPr>
        <w:t xml:space="preserve"> los lineamientos y normatividad emitida para la formulación y el ejercicio del presupuesto Delegacional. Conformar equipos interdisciplinarios en cada Dirección General para el seguimiento del ejercicio de los siguientes conceptos: Programa Operativo Anual; calendario del ejercicio del presupuesto, por concepto de gasto corriente: inversión física, financiera y demás elementos que permitan a las áreas cumplir con los objetivos establecidos. </w:t>
      </w:r>
    </w:p>
    <w:p w:rsidR="00653868" w:rsidRPr="00570A1B" w:rsidRDefault="00653868" w:rsidP="006D666F">
      <w:pPr>
        <w:ind w:left="1068"/>
        <w:jc w:val="both"/>
        <w:rPr>
          <w:rFonts w:cs="Arial"/>
          <w:sz w:val="18"/>
          <w:szCs w:val="18"/>
        </w:rPr>
      </w:pPr>
      <w:r w:rsidRPr="006D666F">
        <w:rPr>
          <w:rFonts w:cs="Arial"/>
          <w:sz w:val="18"/>
          <w:szCs w:val="18"/>
        </w:rPr>
        <w:t xml:space="preserve">.                                                                                                                              </w:t>
      </w:r>
    </w:p>
    <w:p w:rsidR="00653868" w:rsidRPr="00794635" w:rsidRDefault="00653868" w:rsidP="00D45334">
      <w:pPr>
        <w:tabs>
          <w:tab w:val="left" w:pos="2940"/>
        </w:tabs>
        <w:jc w:val="both"/>
        <w:rPr>
          <w:rFonts w:cs="Arial"/>
          <w:b/>
          <w:sz w:val="18"/>
          <w:szCs w:val="18"/>
        </w:rPr>
      </w:pPr>
      <w:r w:rsidRPr="00794635">
        <w:rPr>
          <w:rFonts w:cs="Arial"/>
          <w:b/>
          <w:sz w:val="18"/>
          <w:szCs w:val="18"/>
        </w:rPr>
        <w:tab/>
      </w:r>
    </w:p>
    <w:p w:rsidR="00653868" w:rsidRPr="00794635" w:rsidRDefault="00653868" w:rsidP="00D45334">
      <w:p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DELEGACION ALVARO OBREGON, 16 FEBRERO DEL 2012 AL 30 DE SEPTIEMBRE DEL 2012</w:t>
      </w:r>
    </w:p>
    <w:p w:rsidR="00653868" w:rsidRDefault="00653868" w:rsidP="00D45334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Jefatura de Tesorería.</w:t>
      </w:r>
    </w:p>
    <w:p w:rsidR="00653868" w:rsidRPr="00570A1B" w:rsidRDefault="00653868" w:rsidP="006A7D80">
      <w:pPr>
        <w:ind w:left="708"/>
        <w:jc w:val="both"/>
        <w:rPr>
          <w:rFonts w:cs="Arial"/>
          <w:sz w:val="18"/>
          <w:szCs w:val="18"/>
        </w:rPr>
      </w:pPr>
      <w:r w:rsidRPr="00570A1B">
        <w:rPr>
          <w:rFonts w:cs="Arial"/>
          <w:sz w:val="18"/>
          <w:szCs w:val="18"/>
        </w:rPr>
        <w:t xml:space="preserve">Llevar a cabo los pagos a los proveedores, contratistas y prestadores de servicios, generar los reportes a las diferentes </w:t>
      </w:r>
      <w:r>
        <w:rPr>
          <w:rFonts w:cs="Arial"/>
          <w:sz w:val="18"/>
          <w:szCs w:val="18"/>
        </w:rPr>
        <w:t>á</w:t>
      </w:r>
      <w:r w:rsidRPr="00570A1B">
        <w:rPr>
          <w:rFonts w:cs="Arial"/>
          <w:sz w:val="18"/>
          <w:szCs w:val="18"/>
        </w:rPr>
        <w:t xml:space="preserve">reas centrales como internas, verificar las fechas de entrega y estar en tiempo y forma de entregar la información solicitada, generar reportes para cierres mensuales, relaciones de cuentas por liquidar certificadas, control de bancos expedición de cheques y sus respectivas pólizas, conciliaciones con las áreas involucradas de esa dependencia.                                                                                                                      </w:t>
      </w:r>
      <w:r>
        <w:rPr>
          <w:rFonts w:cs="Arial"/>
          <w:sz w:val="18"/>
          <w:szCs w:val="18"/>
        </w:rPr>
        <w:t xml:space="preserve">       </w:t>
      </w:r>
      <w:r w:rsidRPr="00570A1B">
        <w:rPr>
          <w:rFonts w:cs="Arial"/>
          <w:sz w:val="18"/>
          <w:szCs w:val="18"/>
        </w:rPr>
        <w:t xml:space="preserve"> </w:t>
      </w:r>
    </w:p>
    <w:p w:rsidR="00653868" w:rsidRPr="00794635" w:rsidRDefault="00653868" w:rsidP="00D45334">
      <w:pPr>
        <w:tabs>
          <w:tab w:val="left" w:pos="7380"/>
        </w:tabs>
        <w:ind w:left="1068"/>
        <w:jc w:val="both"/>
        <w:rPr>
          <w:rFonts w:cs="Arial"/>
          <w:b/>
          <w:sz w:val="18"/>
          <w:szCs w:val="18"/>
        </w:rPr>
      </w:pPr>
    </w:p>
    <w:p w:rsidR="00653868" w:rsidRPr="00794635" w:rsidRDefault="00653868" w:rsidP="00D45334">
      <w:pPr>
        <w:tabs>
          <w:tab w:val="left" w:pos="7380"/>
        </w:tabs>
        <w:ind w:left="1068"/>
        <w:jc w:val="both"/>
        <w:rPr>
          <w:rFonts w:cs="Arial"/>
          <w:b/>
          <w:sz w:val="18"/>
          <w:szCs w:val="18"/>
        </w:rPr>
      </w:pPr>
      <w:r w:rsidRPr="00794635">
        <w:rPr>
          <w:rFonts w:cs="Arial"/>
          <w:b/>
          <w:sz w:val="18"/>
          <w:szCs w:val="18"/>
        </w:rPr>
        <w:tab/>
      </w:r>
    </w:p>
    <w:p w:rsidR="00653868" w:rsidRDefault="00653868" w:rsidP="000C7F86">
      <w:p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DELEGACION ALVARO OBREGON, 16 FEBRERO DEL 2011 AL 15 DE FEBRERO DEL 2012</w:t>
      </w:r>
    </w:p>
    <w:p w:rsidR="00653868" w:rsidRPr="000C7F86" w:rsidRDefault="00653868" w:rsidP="000C7F86">
      <w:pPr>
        <w:jc w:val="both"/>
        <w:rPr>
          <w:rFonts w:cs="Arial"/>
          <w:b/>
          <w:sz w:val="18"/>
          <w:szCs w:val="18"/>
        </w:rPr>
      </w:pPr>
      <w:r w:rsidRPr="000C7F86">
        <w:rPr>
          <w:rFonts w:cs="Arial"/>
          <w:b/>
          <w:sz w:val="18"/>
          <w:szCs w:val="18"/>
        </w:rPr>
        <w:t>Coordinador de Pagos y Contabilidad.</w:t>
      </w:r>
    </w:p>
    <w:p w:rsidR="00653868" w:rsidRPr="006D666F" w:rsidRDefault="00653868" w:rsidP="006A7D80">
      <w:pPr>
        <w:pStyle w:val="Textoindependiente"/>
        <w:tabs>
          <w:tab w:val="center" w:pos="4319"/>
        </w:tabs>
        <w:ind w:left="708"/>
      </w:pPr>
      <w:r w:rsidRPr="006D666F">
        <w:rPr>
          <w:rFonts w:ascii="Arial" w:hAnsi="Arial" w:cs="Arial"/>
          <w:sz w:val="18"/>
          <w:szCs w:val="18"/>
        </w:rPr>
        <w:t xml:space="preserve">Coordinar las jefaturas de Contabilidad y Tesorería, revisar la información de reportes a entregar al área central, verificar los pagos por Cuentas por Liquidar Certificadas de proveedores, contratistas y prestadores de servicios, bancos expedición de cheques y conciliaciones mensuales. </w:t>
      </w:r>
    </w:p>
    <w:p w:rsidR="00653868" w:rsidRDefault="00653868" w:rsidP="000C7F86">
      <w:p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DELEGACION TLAHUAC, 16 FEBRERO DEL 2009 AL 30 DE SEPTIEMBRE DEL 2009</w:t>
      </w:r>
    </w:p>
    <w:p w:rsidR="00653868" w:rsidRPr="000C7F86" w:rsidRDefault="00653868" w:rsidP="000C7F86">
      <w:pPr>
        <w:jc w:val="both"/>
        <w:rPr>
          <w:rFonts w:cs="Arial"/>
          <w:b/>
          <w:sz w:val="18"/>
          <w:szCs w:val="18"/>
        </w:rPr>
      </w:pPr>
      <w:r w:rsidRPr="000C7F86">
        <w:rPr>
          <w:rFonts w:cs="Arial"/>
          <w:b/>
          <w:sz w:val="18"/>
          <w:szCs w:val="18"/>
        </w:rPr>
        <w:t>Subdirector de Finanzas</w:t>
      </w:r>
    </w:p>
    <w:p w:rsidR="00653868" w:rsidRPr="00570A1B" w:rsidRDefault="00653868" w:rsidP="006A7D80">
      <w:pPr>
        <w:pStyle w:val="Textoindependiente"/>
        <w:tabs>
          <w:tab w:val="center" w:pos="4319"/>
        </w:tabs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Desarrollando actividades de Administración, manejo de personal, reportes financieros,     elaboración  y llenado de reportes y cierres de mes, cotejo y generación de reportes diarios, conciliaciones de actividades con las respectivas áreas de la delegación, elaboración de cuentas por Liquidar Certificadas para pago a proveedores, contratistas y prestadores de servicio.</w:t>
      </w:r>
    </w:p>
    <w:p w:rsidR="00653868" w:rsidRPr="006D666F" w:rsidRDefault="00653868" w:rsidP="006D666F">
      <w:pPr>
        <w:pStyle w:val="Textoindependiente"/>
        <w:tabs>
          <w:tab w:val="center" w:pos="4319"/>
        </w:tabs>
        <w:ind w:left="1068"/>
      </w:pPr>
    </w:p>
    <w:sectPr w:rsidR="00653868" w:rsidRPr="006D666F" w:rsidSect="00F86FD1">
      <w:pgSz w:w="12240" w:h="15840"/>
      <w:pgMar w:top="1417" w:right="1701" w:bottom="1417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61D5"/>
    <w:multiLevelType w:val="hybridMultilevel"/>
    <w:tmpl w:val="F6E8B6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A0C56"/>
    <w:multiLevelType w:val="hybridMultilevel"/>
    <w:tmpl w:val="C38C84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AE347FE"/>
    <w:multiLevelType w:val="hybridMultilevel"/>
    <w:tmpl w:val="9EACDCB4"/>
    <w:lvl w:ilvl="0" w:tplc="F1586CA0"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5334"/>
    <w:rsid w:val="000C7F86"/>
    <w:rsid w:val="0011066B"/>
    <w:rsid w:val="00114BF8"/>
    <w:rsid w:val="0015261D"/>
    <w:rsid w:val="001B31EA"/>
    <w:rsid w:val="001D34E9"/>
    <w:rsid w:val="00227B05"/>
    <w:rsid w:val="002406BA"/>
    <w:rsid w:val="00243512"/>
    <w:rsid w:val="002E03B2"/>
    <w:rsid w:val="00361777"/>
    <w:rsid w:val="003A244F"/>
    <w:rsid w:val="003A473C"/>
    <w:rsid w:val="003B71EB"/>
    <w:rsid w:val="003C0B79"/>
    <w:rsid w:val="004F283F"/>
    <w:rsid w:val="00540901"/>
    <w:rsid w:val="00570A1B"/>
    <w:rsid w:val="00653868"/>
    <w:rsid w:val="00660E32"/>
    <w:rsid w:val="006A7D80"/>
    <w:rsid w:val="006B655B"/>
    <w:rsid w:val="006D443A"/>
    <w:rsid w:val="006D666F"/>
    <w:rsid w:val="006D7FB4"/>
    <w:rsid w:val="0071179A"/>
    <w:rsid w:val="007634C3"/>
    <w:rsid w:val="0076675A"/>
    <w:rsid w:val="00794635"/>
    <w:rsid w:val="007E78AF"/>
    <w:rsid w:val="0084346A"/>
    <w:rsid w:val="008D26BF"/>
    <w:rsid w:val="009078D3"/>
    <w:rsid w:val="009A2851"/>
    <w:rsid w:val="009C1BF1"/>
    <w:rsid w:val="00A13726"/>
    <w:rsid w:val="00AA5845"/>
    <w:rsid w:val="00AD6660"/>
    <w:rsid w:val="00AE57D7"/>
    <w:rsid w:val="00B0608B"/>
    <w:rsid w:val="00B21DF4"/>
    <w:rsid w:val="00C852C5"/>
    <w:rsid w:val="00D0229F"/>
    <w:rsid w:val="00D45334"/>
    <w:rsid w:val="00DA4226"/>
    <w:rsid w:val="00DA62C2"/>
    <w:rsid w:val="00DD2FAB"/>
    <w:rsid w:val="00E62E35"/>
    <w:rsid w:val="00EC5818"/>
    <w:rsid w:val="00F13235"/>
    <w:rsid w:val="00F178B3"/>
    <w:rsid w:val="00F474AB"/>
    <w:rsid w:val="00F86FD1"/>
    <w:rsid w:val="00FD51BF"/>
    <w:rsid w:val="00FE6102"/>
    <w:rsid w:val="00FF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32"/>
    <o:shapelayout v:ext="edit">
      <o:idmap v:ext="edit" data="1"/>
    </o:shapelayout>
  </w:shapeDefaults>
  <w:decimalSymbol w:val="."/>
  <w:listSeparator w:val=","/>
  <w15:docId w15:val="{9ECFDB1D-33CB-469C-8E45-CC6A009F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334"/>
    <w:rPr>
      <w:rFonts w:ascii="Arial" w:hAnsi="Arial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D45334"/>
    <w:pPr>
      <w:spacing w:after="220" w:line="240" w:lineRule="atLeast"/>
      <w:jc w:val="both"/>
    </w:pPr>
    <w:rPr>
      <w:rFonts w:ascii="Garamond" w:eastAsia="Batang" w:hAnsi="Garamond"/>
      <w:sz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D45334"/>
    <w:rPr>
      <w:rFonts w:ascii="Garamond" w:eastAsia="Batang" w:hAnsi="Garamond" w:cs="Times New Roman"/>
      <w:sz w:val="20"/>
      <w:szCs w:val="20"/>
      <w:lang w:val="es-ES"/>
    </w:rPr>
  </w:style>
  <w:style w:type="paragraph" w:styleId="Prrafodelista">
    <w:name w:val="List Paragraph"/>
    <w:basedOn w:val="Normal"/>
    <w:uiPriority w:val="99"/>
    <w:qFormat/>
    <w:rsid w:val="006D6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478</Words>
  <Characters>2633</Characters>
  <Application>Microsoft Office Word</Application>
  <DocSecurity>0</DocSecurity>
  <Lines>21</Lines>
  <Paragraphs>6</Paragraphs>
  <ScaleCrop>false</ScaleCrop>
  <Company>Windows uE</Company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equipo 15</cp:lastModifiedBy>
  <cp:revision>7</cp:revision>
  <cp:lastPrinted>2016-12-26T21:44:00Z</cp:lastPrinted>
  <dcterms:created xsi:type="dcterms:W3CDTF">2016-12-26T21:20:00Z</dcterms:created>
  <dcterms:modified xsi:type="dcterms:W3CDTF">2017-04-04T20:55:00Z</dcterms:modified>
</cp:coreProperties>
</file>