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EF6C3" w14:textId="77777777" w:rsidR="00820060" w:rsidRDefault="00820060" w:rsidP="00F04BC3">
      <w:pPr>
        <w:tabs>
          <w:tab w:val="left" w:pos="993"/>
        </w:tabs>
        <w:spacing w:after="0" w:line="240" w:lineRule="auto"/>
        <w:rPr>
          <w:rFonts w:ascii="Source Sans Pro" w:hAnsi="Source Sans Pro"/>
          <w:sz w:val="12"/>
          <w:szCs w:val="14"/>
        </w:rPr>
      </w:pPr>
    </w:p>
    <w:p w14:paraId="164D88BC" w14:textId="77777777" w:rsidR="00820060" w:rsidRDefault="00820060" w:rsidP="00F04BC3">
      <w:pPr>
        <w:tabs>
          <w:tab w:val="left" w:pos="993"/>
        </w:tabs>
        <w:spacing w:after="0" w:line="240" w:lineRule="auto"/>
        <w:rPr>
          <w:rFonts w:ascii="Source Sans Pro" w:hAnsi="Source Sans Pro"/>
          <w:sz w:val="12"/>
          <w:szCs w:val="14"/>
        </w:rPr>
      </w:pPr>
    </w:p>
    <w:p w14:paraId="37834B5F" w14:textId="45EDCCA2" w:rsidR="00820060" w:rsidRPr="007741A2" w:rsidRDefault="00820060" w:rsidP="00820060">
      <w:pPr>
        <w:spacing w:after="0"/>
        <w:ind w:left="142"/>
        <w:jc w:val="right"/>
        <w:rPr>
          <w:rFonts w:ascii="Source Sans Pro" w:eastAsia="Source Sans Pro" w:hAnsi="Source Sans Pro" w:cs="Source Sans Pro"/>
          <w:sz w:val="20"/>
          <w:szCs w:val="20"/>
        </w:rPr>
      </w:pPr>
      <w:r w:rsidRPr="007741A2">
        <w:rPr>
          <w:rFonts w:ascii="Source Sans Pro" w:eastAsia="Source Sans Pro" w:hAnsi="Source Sans Pro" w:cs="Source Sans Pro"/>
          <w:sz w:val="20"/>
          <w:szCs w:val="20"/>
        </w:rPr>
        <w:t xml:space="preserve">Ciudad de México, a </w:t>
      </w:r>
      <w:r w:rsidR="000A3771">
        <w:rPr>
          <w:rFonts w:ascii="Source Sans Pro" w:eastAsia="Source Sans Pro" w:hAnsi="Source Sans Pro" w:cs="Source Sans Pro"/>
          <w:sz w:val="20"/>
          <w:szCs w:val="20"/>
        </w:rPr>
        <w:t>12 de abril de 2024</w:t>
      </w:r>
      <w:bookmarkStart w:id="0" w:name="_GoBack"/>
      <w:bookmarkEnd w:id="0"/>
    </w:p>
    <w:p w14:paraId="42EF4265" w14:textId="77777777" w:rsidR="00820060" w:rsidRPr="007741A2" w:rsidRDefault="00820060" w:rsidP="00820060">
      <w:pPr>
        <w:spacing w:after="0"/>
        <w:jc w:val="right"/>
        <w:rPr>
          <w:rFonts w:ascii="Source Sans Pro" w:eastAsia="Source Sans Pro" w:hAnsi="Source Sans Pro" w:cs="Source Sans Pro"/>
          <w:b/>
          <w:sz w:val="20"/>
          <w:szCs w:val="20"/>
        </w:rPr>
      </w:pPr>
    </w:p>
    <w:p w14:paraId="6FD2F016" w14:textId="77777777" w:rsidR="00820060" w:rsidRPr="007741A2" w:rsidRDefault="00820060" w:rsidP="007741A2">
      <w:pPr>
        <w:spacing w:after="0"/>
        <w:rPr>
          <w:rFonts w:ascii="Source Sans Pro" w:hAnsi="Source Sans Pro"/>
          <w:sz w:val="20"/>
          <w:szCs w:val="20"/>
        </w:rPr>
      </w:pPr>
    </w:p>
    <w:p w14:paraId="2A7B05B0" w14:textId="77777777" w:rsidR="00A83EB5" w:rsidRPr="006015E6" w:rsidRDefault="00A83EB5" w:rsidP="00A83EB5">
      <w:pPr>
        <w:spacing w:after="0"/>
        <w:jc w:val="center"/>
        <w:rPr>
          <w:rFonts w:ascii="Source Sans Pro" w:hAnsi="Source Sans Pro"/>
          <w:b/>
          <w:sz w:val="26"/>
          <w:szCs w:val="26"/>
        </w:rPr>
      </w:pPr>
    </w:p>
    <w:p w14:paraId="4C95FFD6" w14:textId="77777777" w:rsidR="00A83EB5" w:rsidRPr="006015E6" w:rsidRDefault="00A83EB5" w:rsidP="00A83EB5">
      <w:pPr>
        <w:spacing w:after="0"/>
        <w:jc w:val="center"/>
        <w:rPr>
          <w:rFonts w:ascii="Arial" w:hAnsi="Arial" w:cs="Arial"/>
          <w:b/>
          <w:sz w:val="26"/>
          <w:szCs w:val="26"/>
        </w:rPr>
      </w:pPr>
      <w:r w:rsidRPr="006015E6">
        <w:rPr>
          <w:rFonts w:ascii="Arial" w:hAnsi="Arial" w:cs="Arial"/>
          <w:b/>
          <w:sz w:val="26"/>
          <w:szCs w:val="26"/>
        </w:rPr>
        <w:t>NO APLICA</w:t>
      </w:r>
    </w:p>
    <w:p w14:paraId="318498D9" w14:textId="77777777" w:rsidR="00A83EB5" w:rsidRPr="006015E6" w:rsidRDefault="00A83EB5" w:rsidP="00A83EB5">
      <w:pPr>
        <w:spacing w:after="0"/>
        <w:jc w:val="center"/>
        <w:rPr>
          <w:rFonts w:ascii="Arial" w:hAnsi="Arial" w:cs="Arial"/>
          <w:sz w:val="26"/>
          <w:szCs w:val="26"/>
        </w:rPr>
      </w:pPr>
    </w:p>
    <w:p w14:paraId="11E3B92E" w14:textId="340866AE" w:rsidR="00180B53" w:rsidRPr="00180B53" w:rsidRDefault="00A83EB5" w:rsidP="00180B53">
      <w:pPr>
        <w:jc w:val="both"/>
        <w:rPr>
          <w:rFonts w:ascii="Arial" w:eastAsia="Times New Roman" w:hAnsi="Arial" w:cs="Arial"/>
          <w:b/>
          <w:i/>
          <w:color w:val="000000"/>
          <w:sz w:val="26"/>
          <w:szCs w:val="26"/>
          <w:lang w:eastAsia="es-MX"/>
        </w:rPr>
      </w:pPr>
      <w:r w:rsidRPr="00D87CE2">
        <w:rPr>
          <w:rStyle w:val="Textoennegrita"/>
          <w:rFonts w:ascii="Arial" w:hAnsi="Arial" w:cs="Arial"/>
          <w:i/>
          <w:iCs/>
          <w:color w:val="333333"/>
          <w:sz w:val="26"/>
          <w:szCs w:val="26"/>
          <w:shd w:val="clear" w:color="auto" w:fill="FFFFFF"/>
        </w:rPr>
        <w:t>Leyenda:</w:t>
      </w:r>
      <w:r w:rsidRPr="00854749">
        <w:rPr>
          <w:rFonts w:ascii="Arial" w:hAnsi="Arial" w:cs="Arial"/>
          <w:b/>
          <w:bCs/>
          <w:i/>
          <w:sz w:val="26"/>
          <w:szCs w:val="26"/>
        </w:rPr>
        <w:t xml:space="preserve"> </w:t>
      </w:r>
      <w:r w:rsidRPr="00161B28">
        <w:rPr>
          <w:rFonts w:ascii="Arial" w:hAnsi="Arial" w:cs="Arial"/>
          <w:b/>
          <w:bCs/>
          <w:i/>
          <w:sz w:val="26"/>
          <w:szCs w:val="26"/>
        </w:rPr>
        <w:t>“</w:t>
      </w:r>
      <w:r w:rsidR="00180B53" w:rsidRPr="00180B53">
        <w:rPr>
          <w:rFonts w:ascii="Arial" w:eastAsia="Times New Roman" w:hAnsi="Arial" w:cs="Arial"/>
          <w:b/>
          <w:i/>
          <w:color w:val="000000"/>
          <w:sz w:val="26"/>
          <w:szCs w:val="26"/>
          <w:lang w:eastAsia="es-MX"/>
        </w:rPr>
        <w:t xml:space="preserve">No aplica. </w:t>
      </w:r>
      <w:r w:rsidR="0098137C">
        <w:rPr>
          <w:rFonts w:ascii="Arial" w:eastAsia="Times New Roman" w:hAnsi="Arial" w:cs="Arial"/>
          <w:b/>
          <w:i/>
          <w:color w:val="000000"/>
          <w:sz w:val="26"/>
          <w:szCs w:val="26"/>
          <w:lang w:eastAsia="es-MX"/>
        </w:rPr>
        <w:t xml:space="preserve">La publicación y actualización de la información está a cargo del Sistema </w:t>
      </w:r>
      <w:r w:rsidR="00CE06A9">
        <w:rPr>
          <w:rFonts w:ascii="Arial" w:eastAsia="Times New Roman" w:hAnsi="Arial" w:cs="Arial"/>
          <w:b/>
          <w:i/>
          <w:color w:val="000000"/>
          <w:sz w:val="26"/>
          <w:szCs w:val="26"/>
          <w:lang w:eastAsia="es-MX"/>
        </w:rPr>
        <w:t>de Aguas de la Ciudad de México.”</w:t>
      </w:r>
    </w:p>
    <w:p w14:paraId="46E88A15" w14:textId="02AD73B5" w:rsidR="00A83EB5" w:rsidRPr="00180B53" w:rsidRDefault="00A83EB5" w:rsidP="00A83EB5">
      <w:pPr>
        <w:jc w:val="both"/>
        <w:rPr>
          <w:rFonts w:ascii="Arial" w:hAnsi="Arial" w:cs="Arial"/>
          <w:b/>
          <w:i/>
          <w:sz w:val="26"/>
          <w:szCs w:val="26"/>
        </w:rPr>
      </w:pPr>
    </w:p>
    <w:p w14:paraId="0A515C34" w14:textId="77777777" w:rsidR="0096438B" w:rsidRPr="006015E6" w:rsidRDefault="0096438B" w:rsidP="0096438B">
      <w:pPr>
        <w:spacing w:after="0"/>
        <w:jc w:val="center"/>
        <w:rPr>
          <w:rFonts w:ascii="Source Sans Pro" w:hAnsi="Source Sans Pro"/>
          <w:b/>
          <w:sz w:val="26"/>
          <w:szCs w:val="26"/>
        </w:rPr>
      </w:pPr>
    </w:p>
    <w:sectPr w:rsidR="0096438B" w:rsidRPr="006015E6"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2FF76" w14:textId="77777777" w:rsidR="0066747A" w:rsidRDefault="0066747A" w:rsidP="00A53FB3">
      <w:pPr>
        <w:spacing w:after="0" w:line="240" w:lineRule="auto"/>
      </w:pPr>
      <w:r>
        <w:separator/>
      </w:r>
    </w:p>
  </w:endnote>
  <w:endnote w:type="continuationSeparator" w:id="0">
    <w:p w14:paraId="1D281610" w14:textId="77777777" w:rsidR="0066747A" w:rsidRDefault="0066747A"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9C218"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216" behindDoc="0" locked="0" layoutInCell="1" allowOverlap="1" wp14:anchorId="3F17108A" wp14:editId="72E24ED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4587B5B6" w14:textId="77777777" w:rsidR="00890DFA"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al</w:t>
    </w:r>
    <w:r w:rsidR="00AF1BB5">
      <w:rPr>
        <w:rFonts w:ascii="Source Sans Pro" w:hAnsi="Source Sans Pro"/>
        <w:noProof/>
        <w:color w:val="808080"/>
        <w:sz w:val="16"/>
        <w:szCs w:val="16"/>
        <w:lang w:eastAsia="es-MX"/>
      </w:rPr>
      <w:t>caldía Cuauhtémoc, C. P. 063</w:t>
    </w:r>
    <w:r>
      <w:rPr>
        <w:rFonts w:ascii="Source Sans Pro" w:hAnsi="Source Sans Pro"/>
        <w:noProof/>
        <w:color w:val="808080"/>
        <w:sz w:val="16"/>
        <w:szCs w:val="16"/>
        <w:lang w:eastAsia="es-MX"/>
      </w:rPr>
      <w:t>00, Ciudad de México</w:t>
    </w:r>
  </w:p>
  <w:p w14:paraId="0252DA4B" w14:textId="77777777"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T. 55 5141 0807 al 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6E794" w14:textId="77777777" w:rsidR="0066747A" w:rsidRDefault="0066747A" w:rsidP="00A53FB3">
      <w:pPr>
        <w:spacing w:after="0" w:line="240" w:lineRule="auto"/>
      </w:pPr>
      <w:r>
        <w:separator/>
      </w:r>
    </w:p>
  </w:footnote>
  <w:footnote w:type="continuationSeparator" w:id="0">
    <w:p w14:paraId="554F4A15" w14:textId="77777777" w:rsidR="0066747A" w:rsidRDefault="0066747A"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E5322" w14:textId="77777777" w:rsidR="00890DFA" w:rsidRDefault="00652EBA">
    <w:pPr>
      <w:pStyle w:val="Encabezado"/>
    </w:pPr>
    <w:r>
      <w:rPr>
        <w:rFonts w:ascii="Metropolis" w:hAnsi="Metropolis"/>
        <w:noProof/>
        <w:lang w:eastAsia="es-MX"/>
      </w:rPr>
      <w:drawing>
        <wp:inline distT="0" distB="0" distL="0" distR="0" wp14:anchorId="206339C7" wp14:editId="19AC506D">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029623DE" wp14:editId="54EAACF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849CC" w14:textId="73D1BE98" w:rsidR="00890DFA" w:rsidRDefault="00652EB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8240" behindDoc="1" locked="0" layoutInCell="1" allowOverlap="1" wp14:anchorId="49F9D40D" wp14:editId="1048C52D">
              <wp:simplePos x="0" y="0"/>
              <wp:positionH relativeFrom="column">
                <wp:posOffset>3127375</wp:posOffset>
              </wp:positionH>
              <wp:positionV relativeFrom="paragraph">
                <wp:posOffset>-33020</wp:posOffset>
              </wp:positionV>
              <wp:extent cx="3003550" cy="813435"/>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813435"/>
                      </a:xfrm>
                      <a:prstGeom prst="rect">
                        <a:avLst/>
                      </a:prstGeom>
                      <a:noFill/>
                      <a:ln w="9525">
                        <a:noFill/>
                        <a:miter lim="800000"/>
                        <a:headEnd/>
                        <a:tailEnd/>
                      </a:ln>
                    </wps:spPr>
                    <wps:txbx>
                      <w:txbxContent>
                        <w:p w14:paraId="6EF70CE7" w14:textId="77777777" w:rsidR="0050413B" w:rsidRDefault="00A63BB7"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28B637C9" w14:textId="7186EB2A" w:rsidR="00613BB8" w:rsidRDefault="00613BB8"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GERENCIA GENERAL</w:t>
                          </w:r>
                        </w:p>
                        <w:p w14:paraId="4F58B40D" w14:textId="04F15452" w:rsidR="000A3771" w:rsidRDefault="00EF178A"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UNIDAD DE TRANSPARENCIA</w:t>
                          </w:r>
                        </w:p>
                        <w:p w14:paraId="19002E64" w14:textId="77777777" w:rsidR="000A3771" w:rsidRDefault="000A3771" w:rsidP="00C11276">
                          <w:pPr>
                            <w:spacing w:after="100" w:afterAutospacing="1" w:line="240" w:lineRule="auto"/>
                            <w:contextualSpacing/>
                            <w:rPr>
                              <w:rFonts w:ascii="Source Sans Pro" w:hAnsi="Source Sans Pro"/>
                              <w:b/>
                              <w:color w:val="808080"/>
                              <w:sz w:val="21"/>
                              <w:szCs w:val="21"/>
                            </w:rPr>
                          </w:pPr>
                        </w:p>
                        <w:p w14:paraId="370079BC" w14:textId="77777777" w:rsidR="000A3771" w:rsidRDefault="000A3771" w:rsidP="00C11276">
                          <w:pPr>
                            <w:spacing w:after="100" w:afterAutospacing="1" w:line="240" w:lineRule="auto"/>
                            <w:contextualSpacing/>
                            <w:rPr>
                              <w:rFonts w:ascii="Source Sans Pro" w:hAnsi="Source Sans Pro"/>
                              <w:b/>
                              <w:color w:val="808080"/>
                              <w:sz w:val="21"/>
                              <w:szCs w:val="21"/>
                            </w:rPr>
                          </w:pPr>
                        </w:p>
                        <w:p w14:paraId="284AFF1C" w14:textId="77777777" w:rsidR="000A3771" w:rsidRPr="00EF178A" w:rsidRDefault="000A3771" w:rsidP="00C11276">
                          <w:pPr>
                            <w:spacing w:after="100" w:afterAutospacing="1" w:line="240" w:lineRule="auto"/>
                            <w:contextualSpacing/>
                            <w:rPr>
                              <w:rFonts w:ascii="Source Sans Pro" w:hAnsi="Source Sans Pro"/>
                              <w:b/>
                              <w:color w:val="8080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46.25pt;margin-top:-2.6pt;width:236.5pt;height:64.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" filled="f" stroked="f">
              <v:textbox>
                <w:txbxContent>
                  <w:p w14:paraId="6EF70CE7" w14:textId="77777777" w:rsidR="0050413B" w:rsidRDefault="00A63BB7"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28B637C9" w14:textId="7186EB2A" w:rsidR="00613BB8" w:rsidRDefault="00613BB8"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GERENCIA GENERAL</w:t>
                    </w:r>
                  </w:p>
                  <w:p w14:paraId="4F58B40D" w14:textId="04F15452" w:rsidR="000A3771" w:rsidRDefault="00EF178A"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UNIDAD DE TRANSPARENCIA</w:t>
                    </w:r>
                  </w:p>
                  <w:p w14:paraId="19002E64" w14:textId="77777777" w:rsidR="000A3771" w:rsidRDefault="000A3771" w:rsidP="00C11276">
                    <w:pPr>
                      <w:spacing w:after="100" w:afterAutospacing="1" w:line="240" w:lineRule="auto"/>
                      <w:contextualSpacing/>
                      <w:rPr>
                        <w:rFonts w:ascii="Source Sans Pro" w:hAnsi="Source Sans Pro"/>
                        <w:b/>
                        <w:color w:val="808080"/>
                        <w:sz w:val="21"/>
                        <w:szCs w:val="21"/>
                      </w:rPr>
                    </w:pPr>
                  </w:p>
                  <w:p w14:paraId="370079BC" w14:textId="77777777" w:rsidR="000A3771" w:rsidRDefault="000A3771" w:rsidP="00C11276">
                    <w:pPr>
                      <w:spacing w:after="100" w:afterAutospacing="1" w:line="240" w:lineRule="auto"/>
                      <w:contextualSpacing/>
                      <w:rPr>
                        <w:rFonts w:ascii="Source Sans Pro" w:hAnsi="Source Sans Pro"/>
                        <w:b/>
                        <w:color w:val="808080"/>
                        <w:sz w:val="21"/>
                        <w:szCs w:val="21"/>
                      </w:rPr>
                    </w:pPr>
                  </w:p>
                  <w:p w14:paraId="284AFF1C" w14:textId="77777777" w:rsidR="000A3771" w:rsidRPr="00EF178A" w:rsidRDefault="000A3771" w:rsidP="00C11276">
                    <w:pPr>
                      <w:spacing w:after="100" w:afterAutospacing="1" w:line="240" w:lineRule="auto"/>
                      <w:contextualSpacing/>
                      <w:rPr>
                        <w:rFonts w:ascii="Source Sans Pro" w:hAnsi="Source Sans Pro"/>
                        <w:b/>
                        <w:color w:val="808080"/>
                        <w:sz w:val="21"/>
                        <w:szCs w:val="21"/>
                      </w:rPr>
                    </w:pPr>
                  </w:p>
                </w:txbxContent>
              </v:textbox>
              <w10:wrap type="square"/>
            </v:shape>
          </w:pict>
        </mc:Fallback>
      </mc:AlternateContent>
    </w:r>
    <w:r w:rsidR="008C6251">
      <w:rPr>
        <w:rFonts w:ascii="Metropolis" w:hAnsi="Metropolis"/>
        <w:noProof/>
        <w:sz w:val="20"/>
        <w:lang w:eastAsia="es-MX"/>
      </w:rPr>
      <w:tab/>
    </w:r>
  </w:p>
  <w:p w14:paraId="3523EFFA" w14:textId="4D2A0273" w:rsidR="004D3223" w:rsidRDefault="000A3771" w:rsidP="000A3771">
    <w:pPr>
      <w:pStyle w:val="Encabezado"/>
      <w:tabs>
        <w:tab w:val="clear" w:pos="4419"/>
        <w:tab w:val="clear" w:pos="8838"/>
        <w:tab w:val="center" w:pos="4844"/>
      </w:tabs>
      <w:rPr>
        <w:rFonts w:ascii="Metropolis" w:hAnsi="Metropolis"/>
        <w:sz w:val="20"/>
      </w:rPr>
    </w:pPr>
    <w:r>
      <w:rPr>
        <w:rFonts w:ascii="Metropolis" w:eastAsia="Metropolis" w:hAnsi="Metropolis" w:cs="Metropolis"/>
        <w:noProof/>
        <w:color w:val="000000"/>
        <w:sz w:val="20"/>
        <w:szCs w:val="20"/>
        <w:lang w:eastAsia="es-MX"/>
      </w:rPr>
      <w:drawing>
        <wp:inline distT="0" distB="0" distL="0" distR="0" wp14:anchorId="5FACC6D9" wp14:editId="4F300985">
          <wp:extent cx="2581275" cy="82645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827672"/>
                  </a:xfrm>
                  <a:prstGeom prst="rect">
                    <a:avLst/>
                  </a:prstGeom>
                  <a:noFill/>
                </pic:spPr>
              </pic:pic>
            </a:graphicData>
          </a:graphic>
        </wp:inline>
      </w:drawing>
    </w:r>
  </w:p>
  <w:p w14:paraId="7262ADC8" w14:textId="0A85011E" w:rsidR="000A3771" w:rsidRPr="00F5478F" w:rsidRDefault="000A3771" w:rsidP="000A3771">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2B888855" wp14:editId="2FE2F3B4">
          <wp:extent cx="2027466" cy="92392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9266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3771"/>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29DB"/>
    <w:rsid w:val="0010335B"/>
    <w:rsid w:val="001129EB"/>
    <w:rsid w:val="001167A8"/>
    <w:rsid w:val="00117CC0"/>
    <w:rsid w:val="00130510"/>
    <w:rsid w:val="00140015"/>
    <w:rsid w:val="00145356"/>
    <w:rsid w:val="001539CC"/>
    <w:rsid w:val="00157EE6"/>
    <w:rsid w:val="00161A28"/>
    <w:rsid w:val="0016398F"/>
    <w:rsid w:val="00165198"/>
    <w:rsid w:val="00175DAA"/>
    <w:rsid w:val="00180B53"/>
    <w:rsid w:val="0018608D"/>
    <w:rsid w:val="00195207"/>
    <w:rsid w:val="00197805"/>
    <w:rsid w:val="001B4BFA"/>
    <w:rsid w:val="001C39EE"/>
    <w:rsid w:val="001C6FCD"/>
    <w:rsid w:val="001C796B"/>
    <w:rsid w:val="001D4EC5"/>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26D"/>
    <w:rsid w:val="00552704"/>
    <w:rsid w:val="00555EC7"/>
    <w:rsid w:val="00556FA5"/>
    <w:rsid w:val="005705C0"/>
    <w:rsid w:val="00571DFE"/>
    <w:rsid w:val="00572B15"/>
    <w:rsid w:val="0057565C"/>
    <w:rsid w:val="00590B3F"/>
    <w:rsid w:val="0059309F"/>
    <w:rsid w:val="0059466A"/>
    <w:rsid w:val="005948D4"/>
    <w:rsid w:val="005977E3"/>
    <w:rsid w:val="005B6D94"/>
    <w:rsid w:val="005C255A"/>
    <w:rsid w:val="005C7DC2"/>
    <w:rsid w:val="005E25C5"/>
    <w:rsid w:val="005E4D10"/>
    <w:rsid w:val="005E6363"/>
    <w:rsid w:val="005F0BAE"/>
    <w:rsid w:val="005F1CBB"/>
    <w:rsid w:val="006015E6"/>
    <w:rsid w:val="006067DC"/>
    <w:rsid w:val="00607DA8"/>
    <w:rsid w:val="00610F86"/>
    <w:rsid w:val="00612511"/>
    <w:rsid w:val="00613BB8"/>
    <w:rsid w:val="006142AB"/>
    <w:rsid w:val="0061566C"/>
    <w:rsid w:val="00615C58"/>
    <w:rsid w:val="00620FFD"/>
    <w:rsid w:val="006220AF"/>
    <w:rsid w:val="00627C93"/>
    <w:rsid w:val="0063463E"/>
    <w:rsid w:val="00637738"/>
    <w:rsid w:val="006441D3"/>
    <w:rsid w:val="00650C2B"/>
    <w:rsid w:val="00652EBA"/>
    <w:rsid w:val="0066747A"/>
    <w:rsid w:val="00670870"/>
    <w:rsid w:val="006744C0"/>
    <w:rsid w:val="006768A8"/>
    <w:rsid w:val="0069114B"/>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741A2"/>
    <w:rsid w:val="00774330"/>
    <w:rsid w:val="0077479E"/>
    <w:rsid w:val="00781CE9"/>
    <w:rsid w:val="00791AB6"/>
    <w:rsid w:val="00792FCE"/>
    <w:rsid w:val="007935DB"/>
    <w:rsid w:val="00795EEA"/>
    <w:rsid w:val="007B15B9"/>
    <w:rsid w:val="007B4951"/>
    <w:rsid w:val="007B6E98"/>
    <w:rsid w:val="007C440C"/>
    <w:rsid w:val="007D4651"/>
    <w:rsid w:val="007D49E2"/>
    <w:rsid w:val="007D5644"/>
    <w:rsid w:val="007D6A03"/>
    <w:rsid w:val="007E0889"/>
    <w:rsid w:val="007F0706"/>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3198"/>
    <w:rsid w:val="008B38F5"/>
    <w:rsid w:val="008C2AC2"/>
    <w:rsid w:val="008C6251"/>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137C"/>
    <w:rsid w:val="009826D3"/>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5CB0"/>
    <w:rsid w:val="009F6EDE"/>
    <w:rsid w:val="00A03D35"/>
    <w:rsid w:val="00A0406F"/>
    <w:rsid w:val="00A04273"/>
    <w:rsid w:val="00A13045"/>
    <w:rsid w:val="00A14593"/>
    <w:rsid w:val="00A154A4"/>
    <w:rsid w:val="00A24617"/>
    <w:rsid w:val="00A250F6"/>
    <w:rsid w:val="00A37C6D"/>
    <w:rsid w:val="00A4364E"/>
    <w:rsid w:val="00A5277A"/>
    <w:rsid w:val="00A53FB3"/>
    <w:rsid w:val="00A546D3"/>
    <w:rsid w:val="00A5495C"/>
    <w:rsid w:val="00A57B3A"/>
    <w:rsid w:val="00A60216"/>
    <w:rsid w:val="00A63BB7"/>
    <w:rsid w:val="00A72907"/>
    <w:rsid w:val="00A7298B"/>
    <w:rsid w:val="00A72BC5"/>
    <w:rsid w:val="00A73158"/>
    <w:rsid w:val="00A83EB5"/>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F6C"/>
    <w:rsid w:val="00B237B2"/>
    <w:rsid w:val="00B33B50"/>
    <w:rsid w:val="00B4045A"/>
    <w:rsid w:val="00B422B7"/>
    <w:rsid w:val="00B4720C"/>
    <w:rsid w:val="00B527CC"/>
    <w:rsid w:val="00B566B2"/>
    <w:rsid w:val="00B601DA"/>
    <w:rsid w:val="00B647C7"/>
    <w:rsid w:val="00B80A28"/>
    <w:rsid w:val="00B852A2"/>
    <w:rsid w:val="00B8794B"/>
    <w:rsid w:val="00B926D8"/>
    <w:rsid w:val="00B94F01"/>
    <w:rsid w:val="00BA74E8"/>
    <w:rsid w:val="00BC1C12"/>
    <w:rsid w:val="00BC1ECC"/>
    <w:rsid w:val="00BC1F16"/>
    <w:rsid w:val="00BC25CB"/>
    <w:rsid w:val="00BC52CD"/>
    <w:rsid w:val="00BD6E43"/>
    <w:rsid w:val="00BF4454"/>
    <w:rsid w:val="00BF59A8"/>
    <w:rsid w:val="00C008C1"/>
    <w:rsid w:val="00C11276"/>
    <w:rsid w:val="00C13028"/>
    <w:rsid w:val="00C13242"/>
    <w:rsid w:val="00C1415B"/>
    <w:rsid w:val="00C1519B"/>
    <w:rsid w:val="00C1540B"/>
    <w:rsid w:val="00C23C55"/>
    <w:rsid w:val="00C25C89"/>
    <w:rsid w:val="00C504DA"/>
    <w:rsid w:val="00C53E9D"/>
    <w:rsid w:val="00C636B8"/>
    <w:rsid w:val="00C65F72"/>
    <w:rsid w:val="00C67484"/>
    <w:rsid w:val="00C74F2F"/>
    <w:rsid w:val="00C74F99"/>
    <w:rsid w:val="00C829F7"/>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E06A9"/>
    <w:rsid w:val="00CE1A15"/>
    <w:rsid w:val="00CE3E39"/>
    <w:rsid w:val="00CE62EA"/>
    <w:rsid w:val="00CF0B6D"/>
    <w:rsid w:val="00D21D78"/>
    <w:rsid w:val="00D21FC8"/>
    <w:rsid w:val="00D31C1D"/>
    <w:rsid w:val="00D31E5D"/>
    <w:rsid w:val="00D338AE"/>
    <w:rsid w:val="00D41B40"/>
    <w:rsid w:val="00D42BB5"/>
    <w:rsid w:val="00D44BC0"/>
    <w:rsid w:val="00D50E23"/>
    <w:rsid w:val="00D538D5"/>
    <w:rsid w:val="00D661C3"/>
    <w:rsid w:val="00D66E2D"/>
    <w:rsid w:val="00D845B7"/>
    <w:rsid w:val="00D931CF"/>
    <w:rsid w:val="00DC3053"/>
    <w:rsid w:val="00DC61BE"/>
    <w:rsid w:val="00DD2A62"/>
    <w:rsid w:val="00DE0372"/>
    <w:rsid w:val="00DE5731"/>
    <w:rsid w:val="00DF267D"/>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873F0"/>
    <w:rsid w:val="00E94C16"/>
    <w:rsid w:val="00E96BCB"/>
    <w:rsid w:val="00E979B8"/>
    <w:rsid w:val="00EA2233"/>
    <w:rsid w:val="00EB064C"/>
    <w:rsid w:val="00EB2BD8"/>
    <w:rsid w:val="00EB30E2"/>
    <w:rsid w:val="00EB41F0"/>
    <w:rsid w:val="00EB47FF"/>
    <w:rsid w:val="00EC0D7C"/>
    <w:rsid w:val="00EC14E0"/>
    <w:rsid w:val="00EC1D07"/>
    <w:rsid w:val="00EC26F1"/>
    <w:rsid w:val="00ED3A1C"/>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721A"/>
    <w:rsid w:val="00F7464F"/>
    <w:rsid w:val="00F83BDF"/>
    <w:rsid w:val="00F87B12"/>
    <w:rsid w:val="00F975CF"/>
    <w:rsid w:val="00FB4EFF"/>
    <w:rsid w:val="00FB572D"/>
    <w:rsid w:val="00FC3A78"/>
    <w:rsid w:val="00FC77D8"/>
    <w:rsid w:val="00FD009A"/>
    <w:rsid w:val="00FD165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72D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4418">
      <w:bodyDiv w:val="1"/>
      <w:marLeft w:val="0"/>
      <w:marRight w:val="0"/>
      <w:marTop w:val="0"/>
      <w:marBottom w:val="0"/>
      <w:divBdr>
        <w:top w:val="none" w:sz="0" w:space="0" w:color="auto"/>
        <w:left w:val="none" w:sz="0" w:space="0" w:color="auto"/>
        <w:bottom w:val="none" w:sz="0" w:space="0" w:color="auto"/>
        <w:right w:val="none" w:sz="0" w:space="0" w:color="auto"/>
      </w:divBdr>
    </w:div>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2A82-0313-4B45-8CB7-C53E3596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28</Words>
  <Characters>159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72</cp:revision>
  <cp:lastPrinted>2020-05-14T15:37:00Z</cp:lastPrinted>
  <dcterms:created xsi:type="dcterms:W3CDTF">2020-03-03T16:51:00Z</dcterms:created>
  <dcterms:modified xsi:type="dcterms:W3CDTF">2024-04-19T18:35:00Z</dcterms:modified>
</cp:coreProperties>
</file>