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65" w:rsidRPr="00164465" w:rsidRDefault="00164465" w:rsidP="00164465">
      <w:pPr>
        <w:shd w:val="clear" w:color="auto" w:fill="FFFFFF"/>
        <w:spacing w:before="300" w:after="150" w:line="240" w:lineRule="auto"/>
        <w:jc w:val="both"/>
        <w:outlineLvl w:val="2"/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</w:pPr>
      <w:bookmarkStart w:id="0" w:name="_GoBack"/>
      <w:bookmarkEnd w:id="0"/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Se deberá colocar esta leyenda en el incis</w:t>
      </w:r>
      <w:r w:rsidR="00CE09F0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o B del artículo 123, fracción XV</w:t>
      </w:r>
      <w:r w:rsidRPr="00164465">
        <w:rPr>
          <w:rFonts w:ascii="Helvetica" w:eastAsia="Times New Roman" w:hAnsi="Helvetica" w:cs="Helvetica"/>
          <w:bCs/>
          <w:iCs/>
          <w:color w:val="333333"/>
          <w:sz w:val="36"/>
          <w:szCs w:val="36"/>
          <w:lang w:eastAsia="es-MX"/>
        </w:rPr>
        <w:t>, de la Ley de la Materia:</w:t>
      </w:r>
    </w:p>
    <w:p w:rsidR="00164465" w:rsidRPr="00AB674A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Aplicable a</w:t>
      </w:r>
      <w:r w:rsidR="00D542B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l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D542B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trimestre</w:t>
      </w:r>
      <w:r w:rsid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: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</w:t>
      </w:r>
      <w:r w:rsidR="00D542B2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octubre-diciembre </w:t>
      </w:r>
      <w:r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>de 2024</w:t>
      </w:r>
    </w:p>
    <w:p w:rsidR="00164465" w:rsidRPr="00164465" w:rsidRDefault="00D542B2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Fecha de Validación: 28/01/2025</w:t>
      </w:r>
      <w:r w:rsidR="00164465" w:rsidRPr="00AB674A">
        <w:rPr>
          <w:rFonts w:ascii="Arial" w:eastAsia="Times New Roman" w:hAnsi="Arial" w:cs="Arial"/>
          <w:color w:val="333333"/>
          <w:sz w:val="20"/>
          <w:szCs w:val="20"/>
          <w:lang w:eastAsia="es-MX"/>
        </w:rPr>
        <w:t xml:space="preserve">    Fecha de Actualización: </w:t>
      </w:r>
      <w:r>
        <w:rPr>
          <w:rFonts w:ascii="Arial" w:eastAsia="Times New Roman" w:hAnsi="Arial" w:cs="Arial"/>
          <w:color w:val="333333"/>
          <w:sz w:val="20"/>
          <w:szCs w:val="20"/>
          <w:lang w:eastAsia="es-MX"/>
        </w:rPr>
        <w:t>28/01/2025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De acuerdo al Dictamen de la Tabla de Aplicabilidad de las Obligaciones de Transparencia del Sistema de Transporte Colectivo, emitido por el Instituto de Transparencia, Acceso a la Información Pública, Protección de Datos Personales y Rendición de Cuentas de la Ciudad de México:</w:t>
      </w:r>
    </w:p>
    <w:p w:rsidR="00164465" w:rsidRPr="00AB674A" w:rsidRDefault="00AB674A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</w:pPr>
      <w:r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 xml:space="preserve">Esta fracción </w:t>
      </w:r>
      <w:r w:rsidR="00164465" w:rsidRPr="00AB674A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t>No Aplica</w:t>
      </w:r>
    </w:p>
    <w:p w:rsidR="00164465" w:rsidRPr="00164465" w:rsidRDefault="00164465" w:rsidP="00164465">
      <w:pPr>
        <w:shd w:val="clear" w:color="auto" w:fill="FFFFFF"/>
        <w:spacing w:before="150" w:after="150" w:line="240" w:lineRule="auto"/>
        <w:jc w:val="both"/>
        <w:outlineLvl w:val="3"/>
        <w:rPr>
          <w:rFonts w:ascii="Arial" w:eastAsia="Times New Roman" w:hAnsi="Arial" w:cs="Arial"/>
          <w:color w:val="333333"/>
          <w:sz w:val="20"/>
          <w:szCs w:val="20"/>
          <w:lang w:eastAsia="es-MX"/>
        </w:rPr>
      </w:pPr>
      <w:r w:rsidRPr="00164465">
        <w:rPr>
          <w:rFonts w:ascii="Arial" w:eastAsia="Times New Roman" w:hAnsi="Arial" w:cs="Arial"/>
          <w:bCs/>
          <w:iCs/>
          <w:color w:val="333333"/>
          <w:sz w:val="20"/>
          <w:szCs w:val="20"/>
          <w:lang w:eastAsia="es-MX"/>
        </w:rPr>
        <w:br/>
      </w:r>
    </w:p>
    <w:p w:rsidR="00D35052" w:rsidRPr="00AB674A" w:rsidRDefault="00D35052">
      <w:pPr>
        <w:rPr>
          <w:rFonts w:ascii="Arial" w:hAnsi="Arial" w:cs="Arial"/>
          <w:sz w:val="20"/>
          <w:szCs w:val="20"/>
        </w:rPr>
      </w:pPr>
    </w:p>
    <w:sectPr w:rsidR="00D35052" w:rsidRPr="00AB67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65"/>
    <w:rsid w:val="00050320"/>
    <w:rsid w:val="000E5F53"/>
    <w:rsid w:val="00164465"/>
    <w:rsid w:val="001A63AF"/>
    <w:rsid w:val="001F1624"/>
    <w:rsid w:val="003549F5"/>
    <w:rsid w:val="00363E22"/>
    <w:rsid w:val="007A1637"/>
    <w:rsid w:val="007B1E13"/>
    <w:rsid w:val="008A7669"/>
    <w:rsid w:val="00AB674A"/>
    <w:rsid w:val="00B83BC9"/>
    <w:rsid w:val="00CE09F0"/>
    <w:rsid w:val="00CF7564"/>
    <w:rsid w:val="00D35052"/>
    <w:rsid w:val="00D542B2"/>
    <w:rsid w:val="00DD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64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link w:val="Ttulo4Car"/>
    <w:uiPriority w:val="9"/>
    <w:qFormat/>
    <w:rsid w:val="001644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6446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164465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164465"/>
    <w:rPr>
      <w:b/>
      <w:bCs/>
    </w:rPr>
  </w:style>
  <w:style w:type="character" w:styleId="nfasis">
    <w:name w:val="Emphasis"/>
    <w:basedOn w:val="Fuentedeprrafopredeter"/>
    <w:uiPriority w:val="20"/>
    <w:qFormat/>
    <w:rsid w:val="00164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8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254171</dc:creator>
  <cp:lastModifiedBy>254171</cp:lastModifiedBy>
  <cp:revision>2</cp:revision>
  <dcterms:created xsi:type="dcterms:W3CDTF">2025-01-29T03:53:00Z</dcterms:created>
  <dcterms:modified xsi:type="dcterms:W3CDTF">2025-01-29T03:53:00Z</dcterms:modified>
</cp:coreProperties>
</file>